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03E" w:rsidRDefault="00DC41A4" w:rsidP="00432E8F">
      <w:pPr>
        <w:pStyle w:val="21"/>
        <w:shd w:val="clear" w:color="auto" w:fill="auto"/>
        <w:tabs>
          <w:tab w:val="left" w:pos="5464"/>
          <w:tab w:val="left" w:pos="5911"/>
        </w:tabs>
        <w:spacing w:line="319" w:lineRule="exact"/>
        <w:ind w:firstLine="426"/>
        <w:jc w:val="both"/>
        <w:rPr>
          <w:rFonts w:ascii="Arial Narrow" w:hAnsi="Arial Narrow"/>
          <w:sz w:val="24"/>
          <w:szCs w:val="24"/>
        </w:rPr>
      </w:pPr>
      <w:r w:rsidRPr="00FE7835">
        <w:rPr>
          <w:rFonts w:ascii="Arial Narrow" w:hAnsi="Arial Narrow"/>
          <w:sz w:val="24"/>
          <w:szCs w:val="24"/>
        </w:rPr>
        <w:t>Во исполнение требования от 17.11.2016</w:t>
      </w:r>
      <w:r w:rsidR="000267C6">
        <w:rPr>
          <w:rFonts w:ascii="Arial Narrow" w:hAnsi="Arial Narrow"/>
          <w:sz w:val="24"/>
          <w:szCs w:val="24"/>
        </w:rPr>
        <w:t xml:space="preserve"> </w:t>
      </w:r>
      <w:r w:rsidRPr="00FE7835">
        <w:rPr>
          <w:rFonts w:ascii="Arial Narrow" w:hAnsi="Arial Narrow"/>
          <w:sz w:val="24"/>
          <w:szCs w:val="24"/>
        </w:rPr>
        <w:t>№2583</w:t>
      </w:r>
      <w:r w:rsidR="00FE7835">
        <w:rPr>
          <w:rFonts w:ascii="Arial Narrow" w:hAnsi="Arial Narrow"/>
          <w:sz w:val="24"/>
          <w:szCs w:val="24"/>
        </w:rPr>
        <w:t xml:space="preserve"> </w:t>
      </w:r>
      <w:r w:rsidRPr="00FE7835">
        <w:rPr>
          <w:rFonts w:ascii="Arial Narrow" w:hAnsi="Arial Narrow"/>
          <w:sz w:val="24"/>
          <w:szCs w:val="24"/>
        </w:rPr>
        <w:t>«О</w:t>
      </w:r>
      <w:r w:rsidR="00FE7835">
        <w:rPr>
          <w:rFonts w:ascii="Arial Narrow" w:hAnsi="Arial Narrow"/>
          <w:sz w:val="24"/>
          <w:szCs w:val="24"/>
        </w:rPr>
        <w:t xml:space="preserve"> </w:t>
      </w:r>
      <w:r w:rsidRPr="00FE7835">
        <w:rPr>
          <w:rFonts w:ascii="Arial Narrow" w:hAnsi="Arial Narrow"/>
          <w:sz w:val="24"/>
          <w:szCs w:val="24"/>
        </w:rPr>
        <w:t xml:space="preserve">представлении документов и информации, необходимых для проведения камеральной налоговой проверки налоговой декларации (далее - НД) за 3 квартал 2016 г.» </w:t>
      </w:r>
      <w:r w:rsidR="00FE7835">
        <w:rPr>
          <w:rFonts w:ascii="Arial Narrow" w:hAnsi="Arial Narrow"/>
          <w:sz w:val="24"/>
          <w:szCs w:val="24"/>
        </w:rPr>
        <w:t>ООО «Оптимист»</w:t>
      </w:r>
      <w:r w:rsidRPr="00FE7835">
        <w:rPr>
          <w:rFonts w:ascii="Arial Narrow" w:hAnsi="Arial Narrow"/>
          <w:sz w:val="24"/>
          <w:szCs w:val="24"/>
        </w:rPr>
        <w:t xml:space="preserve"> (далее - Общество) направляет в Ваш адрес заверенные копии следующих документов и информацию:</w:t>
      </w:r>
    </w:p>
    <w:p w:rsidR="0047203E" w:rsidRPr="00FE7835" w:rsidRDefault="00DC41A4" w:rsidP="00432E8F">
      <w:pPr>
        <w:pStyle w:val="21"/>
        <w:numPr>
          <w:ilvl w:val="0"/>
          <w:numId w:val="4"/>
        </w:numPr>
        <w:shd w:val="clear" w:color="auto" w:fill="auto"/>
        <w:tabs>
          <w:tab w:val="left" w:pos="919"/>
        </w:tabs>
        <w:spacing w:line="319" w:lineRule="exact"/>
        <w:jc w:val="both"/>
        <w:rPr>
          <w:rFonts w:ascii="Arial Narrow" w:hAnsi="Arial Narrow"/>
          <w:sz w:val="24"/>
          <w:szCs w:val="24"/>
        </w:rPr>
      </w:pPr>
      <w:r w:rsidRPr="00FE7835">
        <w:rPr>
          <w:rFonts w:ascii="Arial Narrow" w:hAnsi="Arial Narrow"/>
          <w:sz w:val="24"/>
          <w:szCs w:val="24"/>
        </w:rPr>
        <w:t xml:space="preserve">Документы в соответствии с </w:t>
      </w:r>
      <w:proofErr w:type="spellStart"/>
      <w:r w:rsidRPr="00FE7835">
        <w:rPr>
          <w:rFonts w:ascii="Arial Narrow" w:hAnsi="Arial Narrow"/>
          <w:sz w:val="24"/>
          <w:szCs w:val="24"/>
        </w:rPr>
        <w:t>пп</w:t>
      </w:r>
      <w:proofErr w:type="spellEnd"/>
      <w:r w:rsidRPr="00FE7835">
        <w:rPr>
          <w:rFonts w:ascii="Arial Narrow" w:hAnsi="Arial Narrow"/>
          <w:sz w:val="24"/>
          <w:szCs w:val="24"/>
        </w:rPr>
        <w:t>. 1-4 требования.</w:t>
      </w:r>
    </w:p>
    <w:p w:rsidR="0047203E" w:rsidRPr="00FE7835" w:rsidRDefault="00DC41A4" w:rsidP="00432E8F">
      <w:pPr>
        <w:pStyle w:val="21"/>
        <w:shd w:val="clear" w:color="auto" w:fill="auto"/>
        <w:spacing w:line="319" w:lineRule="exact"/>
        <w:ind w:firstLine="426"/>
        <w:jc w:val="both"/>
        <w:rPr>
          <w:rFonts w:ascii="Arial Narrow" w:hAnsi="Arial Narrow"/>
          <w:sz w:val="24"/>
          <w:szCs w:val="24"/>
        </w:rPr>
      </w:pPr>
      <w:r w:rsidRPr="00FE7835">
        <w:rPr>
          <w:rFonts w:ascii="Arial Narrow" w:hAnsi="Arial Narrow"/>
          <w:sz w:val="24"/>
          <w:szCs w:val="24"/>
        </w:rPr>
        <w:t>Информируем Вас, что часть документов была направлена в ответ на требование от 07.11.2016 № 86 с сопроводи</w:t>
      </w:r>
      <w:r w:rsidR="00432E8F">
        <w:rPr>
          <w:rFonts w:ascii="Arial Narrow" w:hAnsi="Arial Narrow"/>
          <w:sz w:val="24"/>
          <w:szCs w:val="24"/>
        </w:rPr>
        <w:t>тельным письмом от 02.12.2016 №</w:t>
      </w:r>
      <w:r w:rsidRPr="00FE7835">
        <w:rPr>
          <w:rFonts w:ascii="Arial Narrow" w:hAnsi="Arial Narrow"/>
          <w:sz w:val="24"/>
          <w:szCs w:val="24"/>
        </w:rPr>
        <w:t>67.</w:t>
      </w:r>
    </w:p>
    <w:p w:rsidR="0047203E" w:rsidRPr="00FE7835" w:rsidRDefault="00DC41A4" w:rsidP="00432E8F">
      <w:pPr>
        <w:pStyle w:val="21"/>
        <w:shd w:val="clear" w:color="auto" w:fill="auto"/>
        <w:spacing w:line="319" w:lineRule="exact"/>
        <w:ind w:firstLine="426"/>
        <w:jc w:val="both"/>
        <w:rPr>
          <w:rFonts w:ascii="Arial Narrow" w:hAnsi="Arial Narrow"/>
          <w:sz w:val="24"/>
          <w:szCs w:val="24"/>
        </w:rPr>
      </w:pPr>
      <w:r w:rsidRPr="00FE7835">
        <w:rPr>
          <w:rFonts w:ascii="Arial Narrow" w:hAnsi="Arial Narrow"/>
          <w:sz w:val="24"/>
          <w:szCs w:val="24"/>
        </w:rPr>
        <w:t>Также высылаем Вам аналитические отчеты по счетам 60.04, 60.02, 19 в разрезе контрагентов: по субсчетам 76.23, 76.01 в разрезе контрагентов, договоров и счетов-фактур.</w:t>
      </w:r>
    </w:p>
    <w:p w:rsidR="0047203E" w:rsidRPr="00FE7835" w:rsidRDefault="00DC41A4" w:rsidP="00432E8F">
      <w:pPr>
        <w:pStyle w:val="21"/>
        <w:shd w:val="clear" w:color="auto" w:fill="auto"/>
        <w:spacing w:line="319" w:lineRule="exact"/>
        <w:ind w:firstLine="426"/>
        <w:jc w:val="both"/>
        <w:rPr>
          <w:rFonts w:ascii="Arial Narrow" w:hAnsi="Arial Narrow"/>
          <w:sz w:val="24"/>
          <w:szCs w:val="24"/>
        </w:rPr>
      </w:pPr>
      <w:r w:rsidRPr="00FE7835">
        <w:rPr>
          <w:rFonts w:ascii="Arial Narrow" w:hAnsi="Arial Narrow"/>
          <w:sz w:val="24"/>
          <w:szCs w:val="24"/>
        </w:rPr>
        <w:t xml:space="preserve">Одновременно с этим, сообщаем, что операций по возврату товаров до их постановки на учет не было. Восстановление </w:t>
      </w:r>
      <w:proofErr w:type="gramStart"/>
      <w:r w:rsidRPr="00FE7835">
        <w:rPr>
          <w:rFonts w:ascii="Arial Narrow" w:hAnsi="Arial Narrow"/>
          <w:sz w:val="24"/>
          <w:szCs w:val="24"/>
        </w:rPr>
        <w:t>НДС</w:t>
      </w:r>
      <w:proofErr w:type="gramEnd"/>
      <w:r w:rsidRPr="00FE7835">
        <w:rPr>
          <w:rFonts w:ascii="Arial Narrow" w:hAnsi="Arial Narrow"/>
          <w:sz w:val="24"/>
          <w:szCs w:val="24"/>
        </w:rPr>
        <w:t xml:space="preserve"> по авансам полученным производилось на основании счетов-фактур.</w:t>
      </w:r>
    </w:p>
    <w:p w:rsidR="0047203E" w:rsidRPr="00FE7835" w:rsidRDefault="00DC41A4" w:rsidP="00432E8F">
      <w:pPr>
        <w:pStyle w:val="21"/>
        <w:numPr>
          <w:ilvl w:val="0"/>
          <w:numId w:val="4"/>
        </w:numPr>
        <w:shd w:val="clear" w:color="auto" w:fill="auto"/>
        <w:tabs>
          <w:tab w:val="left" w:pos="1026"/>
        </w:tabs>
        <w:spacing w:line="308" w:lineRule="exact"/>
        <w:ind w:left="0" w:right="-34" w:firstLine="426"/>
        <w:jc w:val="both"/>
        <w:rPr>
          <w:rFonts w:ascii="Arial Narrow" w:hAnsi="Arial Narrow"/>
          <w:sz w:val="24"/>
          <w:szCs w:val="24"/>
        </w:rPr>
      </w:pPr>
      <w:r w:rsidRPr="00FE7835">
        <w:rPr>
          <w:rFonts w:ascii="Arial Narrow" w:hAnsi="Arial Narrow"/>
          <w:sz w:val="24"/>
          <w:szCs w:val="24"/>
        </w:rPr>
        <w:t>Документы в соответствии с п.2.2 требования, подтверждающие информацию о суммах, засчитываемых в счет оплаты (частичной оплаты) товаров (работ, услуг), на основании которых Общество отражает в книге продаж с кодом 21 авансовые счета-фактуры после поставки под авансы выданные, не формируют сумму налога по статье 130 налоговой декларации по НДС. При поставке товаров от контрагентов в счет авансов оплаченных, сумма зачета аванса под конкретную поставку в большинстве случаев прописана в счет</w:t>
      </w:r>
      <w:proofErr w:type="gramStart"/>
      <w:r w:rsidRPr="00FE7835">
        <w:rPr>
          <w:rFonts w:ascii="Arial Narrow" w:hAnsi="Arial Narrow"/>
          <w:sz w:val="24"/>
          <w:szCs w:val="24"/>
        </w:rPr>
        <w:t>е-</w:t>
      </w:r>
      <w:proofErr w:type="gramEnd"/>
      <w:r w:rsidRPr="00FE7835">
        <w:rPr>
          <w:rFonts w:ascii="Arial Narrow" w:hAnsi="Arial Narrow"/>
          <w:sz w:val="24"/>
          <w:szCs w:val="24"/>
        </w:rPr>
        <w:t xml:space="preserve"> фактуре.</w:t>
      </w:r>
    </w:p>
    <w:p w:rsidR="0047203E" w:rsidRPr="00FE7835" w:rsidRDefault="00DC41A4" w:rsidP="00432E8F">
      <w:pPr>
        <w:pStyle w:val="21"/>
        <w:numPr>
          <w:ilvl w:val="0"/>
          <w:numId w:val="4"/>
        </w:numPr>
        <w:shd w:val="clear" w:color="auto" w:fill="auto"/>
        <w:tabs>
          <w:tab w:val="left" w:pos="1031"/>
        </w:tabs>
        <w:spacing w:line="308" w:lineRule="exact"/>
        <w:ind w:left="0" w:right="-34" w:firstLine="426"/>
        <w:jc w:val="both"/>
        <w:rPr>
          <w:rFonts w:ascii="Arial Narrow" w:hAnsi="Arial Narrow"/>
          <w:sz w:val="24"/>
          <w:szCs w:val="24"/>
        </w:rPr>
      </w:pPr>
      <w:r w:rsidRPr="00FE7835">
        <w:rPr>
          <w:rFonts w:ascii="Arial Narrow" w:hAnsi="Arial Narrow"/>
          <w:sz w:val="24"/>
          <w:szCs w:val="24"/>
        </w:rPr>
        <w:t>Договор</w:t>
      </w:r>
      <w:r w:rsidR="00432E8F">
        <w:rPr>
          <w:rFonts w:ascii="Arial Narrow" w:hAnsi="Arial Narrow"/>
          <w:sz w:val="24"/>
          <w:szCs w:val="24"/>
        </w:rPr>
        <w:t>ы</w:t>
      </w:r>
      <w:r w:rsidRPr="00FE7835">
        <w:rPr>
          <w:rFonts w:ascii="Arial Narrow" w:hAnsi="Arial Narrow"/>
          <w:sz w:val="24"/>
          <w:szCs w:val="24"/>
        </w:rPr>
        <w:t xml:space="preserve"> в</w:t>
      </w:r>
      <w:r w:rsidR="00432E8F">
        <w:rPr>
          <w:rFonts w:ascii="Arial Narrow" w:hAnsi="Arial Narrow"/>
          <w:sz w:val="24"/>
          <w:szCs w:val="24"/>
        </w:rPr>
        <w:t xml:space="preserve"> соответствии с п. 4 требования;</w:t>
      </w:r>
    </w:p>
    <w:p w:rsidR="0047203E" w:rsidRPr="00FE7835" w:rsidRDefault="00432E8F" w:rsidP="00432E8F">
      <w:pPr>
        <w:pStyle w:val="21"/>
        <w:numPr>
          <w:ilvl w:val="0"/>
          <w:numId w:val="4"/>
        </w:numPr>
        <w:shd w:val="clear" w:color="auto" w:fill="auto"/>
        <w:tabs>
          <w:tab w:val="left" w:pos="1046"/>
        </w:tabs>
        <w:spacing w:line="308" w:lineRule="exact"/>
        <w:ind w:left="0" w:right="-34" w:firstLine="426"/>
        <w:jc w:val="both"/>
        <w:rPr>
          <w:rFonts w:ascii="Arial Narrow" w:hAnsi="Arial Narrow"/>
          <w:sz w:val="24"/>
          <w:szCs w:val="24"/>
        </w:rPr>
      </w:pPr>
      <w:r>
        <w:rPr>
          <w:rFonts w:ascii="Arial Narrow" w:hAnsi="Arial Narrow"/>
          <w:sz w:val="24"/>
          <w:szCs w:val="24"/>
        </w:rPr>
        <w:t xml:space="preserve">По </w:t>
      </w:r>
      <w:proofErr w:type="spellStart"/>
      <w:r w:rsidR="00DC41A4" w:rsidRPr="00FE7835">
        <w:rPr>
          <w:rFonts w:ascii="Arial Narrow" w:hAnsi="Arial Narrow"/>
          <w:sz w:val="24"/>
          <w:szCs w:val="24"/>
        </w:rPr>
        <w:t>пп</w:t>
      </w:r>
      <w:proofErr w:type="spellEnd"/>
      <w:r w:rsidR="00DC41A4" w:rsidRPr="00FE7835">
        <w:rPr>
          <w:rFonts w:ascii="Arial Narrow" w:hAnsi="Arial Narrow"/>
          <w:sz w:val="24"/>
          <w:szCs w:val="24"/>
        </w:rPr>
        <w:t>. 5-7</w:t>
      </w:r>
      <w:r>
        <w:rPr>
          <w:rFonts w:ascii="Arial Narrow" w:hAnsi="Arial Narrow"/>
          <w:sz w:val="24"/>
          <w:szCs w:val="24"/>
        </w:rPr>
        <w:t xml:space="preserve"> </w:t>
      </w:r>
      <w:r w:rsidR="00DC41A4" w:rsidRPr="00FE7835">
        <w:rPr>
          <w:rFonts w:ascii="Arial Narrow" w:hAnsi="Arial Narrow"/>
          <w:sz w:val="24"/>
          <w:szCs w:val="24"/>
        </w:rPr>
        <w:t xml:space="preserve">требования сообщаем, что на основании п.6 ст.88 НК РФ налоговая инспекция вправе истребовать документы, подтверждающие право налогоплательщика на применение налоговых льгот. </w:t>
      </w:r>
      <w:proofErr w:type="gramStart"/>
      <w:r w:rsidR="00DC41A4" w:rsidRPr="00FE7835">
        <w:rPr>
          <w:rFonts w:ascii="Arial Narrow" w:hAnsi="Arial Narrow"/>
          <w:sz w:val="24"/>
          <w:szCs w:val="24"/>
        </w:rPr>
        <w:t>Согласно Постановлению Пленума ВАС РФ от 30.05.2014 № 33 у налогоплательщиков не могут быть истребованы документы по операциям, не являющимся объектом налогообложения (п.2 ст.146 НК РФ) или освобождаемым от налогообложения на основании статьи ст.149 НК РФ, когда такое освобождение не имеет своей целью предоставление определенной категории лиц преимуществ по сравнению с другими лицами, совершающими такие же операции (п</w:t>
      </w:r>
      <w:proofErr w:type="gramEnd"/>
      <w:r w:rsidR="00DC41A4" w:rsidRPr="00FE7835">
        <w:rPr>
          <w:rFonts w:ascii="Arial Narrow" w:hAnsi="Arial Narrow"/>
          <w:sz w:val="24"/>
          <w:szCs w:val="24"/>
        </w:rPr>
        <w:t>.</w:t>
      </w:r>
      <w:proofErr w:type="gramStart"/>
      <w:r w:rsidR="00DC41A4" w:rsidRPr="00FE7835">
        <w:rPr>
          <w:rFonts w:ascii="Arial Narrow" w:hAnsi="Arial Narrow"/>
          <w:sz w:val="24"/>
          <w:szCs w:val="24"/>
        </w:rPr>
        <w:t xml:space="preserve">1 ст.56 НК РФ), а </w:t>
      </w:r>
      <w:r w:rsidR="00DC41A4" w:rsidRPr="00FE7835">
        <w:rPr>
          <w:rFonts w:ascii="Arial Narrow" w:hAnsi="Arial Narrow"/>
          <w:sz w:val="24"/>
          <w:szCs w:val="24"/>
        </w:rPr>
        <w:lastRenderedPageBreak/>
        <w:t>представляет собой специальные правила налогообложения соответствующих операций.</w:t>
      </w:r>
      <w:proofErr w:type="gramEnd"/>
    </w:p>
    <w:p w:rsidR="0047203E" w:rsidRPr="00FE7835" w:rsidRDefault="00DC41A4" w:rsidP="00432E8F">
      <w:pPr>
        <w:pStyle w:val="21"/>
        <w:shd w:val="clear" w:color="auto" w:fill="auto"/>
        <w:spacing w:line="308" w:lineRule="exact"/>
        <w:ind w:right="-34" w:firstLine="440"/>
        <w:jc w:val="both"/>
        <w:rPr>
          <w:rFonts w:ascii="Arial Narrow" w:hAnsi="Arial Narrow"/>
          <w:sz w:val="24"/>
          <w:szCs w:val="24"/>
        </w:rPr>
      </w:pPr>
      <w:r w:rsidRPr="00FE7835">
        <w:rPr>
          <w:rFonts w:ascii="Arial Narrow" w:hAnsi="Arial Narrow"/>
          <w:sz w:val="24"/>
          <w:szCs w:val="24"/>
        </w:rPr>
        <w:t>Операции по кодам 1010274, 1010239, 1010292, указанные в разделе 7 налоговой декларации по НДС за 3 квартал 2016 г., не соответствуют признакам налоговой льготы, установленным ст.56 НК РФ, и попадают под специальные правила налогообложения соответствующих операций.</w:t>
      </w:r>
    </w:p>
    <w:p w:rsidR="0047203E" w:rsidRPr="00FE7835" w:rsidRDefault="00DC41A4" w:rsidP="00432E8F">
      <w:pPr>
        <w:pStyle w:val="21"/>
        <w:shd w:val="clear" w:color="auto" w:fill="auto"/>
        <w:spacing w:line="308" w:lineRule="exact"/>
        <w:ind w:right="-34" w:firstLine="440"/>
        <w:jc w:val="both"/>
        <w:rPr>
          <w:rFonts w:ascii="Arial Narrow" w:hAnsi="Arial Narrow"/>
          <w:sz w:val="24"/>
          <w:szCs w:val="24"/>
        </w:rPr>
      </w:pPr>
      <w:r w:rsidRPr="00FE7835">
        <w:rPr>
          <w:rFonts w:ascii="Arial Narrow" w:hAnsi="Arial Narrow"/>
          <w:sz w:val="24"/>
          <w:szCs w:val="24"/>
        </w:rPr>
        <w:t>Исходя из вышесказанного, действие п.6 ст.88 НК РФ по истребованию документов, подтверждающих право на налоговые льготы, на операции, указанные Обществом в разделе 7 налоговой декларации по НДС за 3 квартал</w:t>
      </w:r>
      <w:r w:rsidR="00432E8F">
        <w:rPr>
          <w:rFonts w:ascii="Arial Narrow" w:hAnsi="Arial Narrow"/>
          <w:sz w:val="24"/>
          <w:szCs w:val="24"/>
        </w:rPr>
        <w:t xml:space="preserve"> </w:t>
      </w:r>
      <w:r w:rsidRPr="00FE7835">
        <w:rPr>
          <w:rFonts w:ascii="Arial Narrow" w:hAnsi="Arial Narrow"/>
          <w:sz w:val="24"/>
          <w:szCs w:val="24"/>
        </w:rPr>
        <w:t>2016г., не распространяется. Вышеуказанные документы не могут запрашиваться в рамках камеральной налоговой проверки данной декларации.</w:t>
      </w:r>
    </w:p>
    <w:p w:rsidR="0047203E" w:rsidRPr="00FE7835" w:rsidRDefault="00DC41A4" w:rsidP="00432E8F">
      <w:pPr>
        <w:pStyle w:val="21"/>
        <w:numPr>
          <w:ilvl w:val="0"/>
          <w:numId w:val="4"/>
        </w:numPr>
        <w:shd w:val="clear" w:color="auto" w:fill="auto"/>
        <w:tabs>
          <w:tab w:val="left" w:pos="0"/>
        </w:tabs>
        <w:spacing w:line="319" w:lineRule="exact"/>
        <w:ind w:left="0" w:right="-34" w:firstLine="426"/>
        <w:jc w:val="both"/>
        <w:rPr>
          <w:rFonts w:ascii="Arial Narrow" w:hAnsi="Arial Narrow"/>
          <w:sz w:val="24"/>
          <w:szCs w:val="24"/>
        </w:rPr>
      </w:pPr>
      <w:r w:rsidRPr="00FE7835">
        <w:rPr>
          <w:rFonts w:ascii="Arial Narrow" w:hAnsi="Arial Narrow"/>
          <w:sz w:val="24"/>
          <w:szCs w:val="24"/>
        </w:rPr>
        <w:t>По разделу 2 требования п.2.4-2.6 сообщаем, что на основании письма от 13.09.2012 № АС-4-2/15309 Минфина РФ и ФНС налоговые органы не вправе истребовать у налогоплательщика отчеты или аналитические справки (обобщения), не являющиеся первичными бухгалтерскими документами. Исходя из этого, Обществом не будут представлены расшифровки информации в виде составленных налоговой инспекцией аналитических таблиц.</w:t>
      </w:r>
    </w:p>
    <w:p w:rsidR="0047203E" w:rsidRDefault="00DC41A4" w:rsidP="00432E8F">
      <w:pPr>
        <w:pStyle w:val="21"/>
        <w:shd w:val="clear" w:color="auto" w:fill="auto"/>
        <w:spacing w:line="319" w:lineRule="exact"/>
        <w:ind w:right="-34" w:firstLine="460"/>
        <w:jc w:val="both"/>
        <w:rPr>
          <w:rFonts w:ascii="Arial Narrow" w:hAnsi="Arial Narrow"/>
          <w:sz w:val="24"/>
          <w:szCs w:val="24"/>
        </w:rPr>
      </w:pPr>
      <w:r w:rsidRPr="00FE7835">
        <w:rPr>
          <w:rFonts w:ascii="Arial Narrow" w:hAnsi="Arial Narrow"/>
          <w:sz w:val="24"/>
          <w:szCs w:val="24"/>
        </w:rPr>
        <w:t xml:space="preserve">Доля совокупных расходов на производство товаров (работ, услуг), </w:t>
      </w:r>
      <w:proofErr w:type="gramStart"/>
      <w:r w:rsidRPr="00FE7835">
        <w:rPr>
          <w:rFonts w:ascii="Arial Narrow" w:hAnsi="Arial Narrow"/>
          <w:sz w:val="24"/>
          <w:szCs w:val="24"/>
        </w:rPr>
        <w:t>операции</w:t>
      </w:r>
      <w:proofErr w:type="gramEnd"/>
      <w:r w:rsidRPr="00FE7835">
        <w:rPr>
          <w:rFonts w:ascii="Arial Narrow" w:hAnsi="Arial Narrow"/>
          <w:sz w:val="24"/>
          <w:szCs w:val="24"/>
        </w:rPr>
        <w:t xml:space="preserve"> по реализации которых не подлежат налогообложению, в общей величине совокупных расходов на производство составили менее 0,1%. На основании этого, не велся раздельный учет по операциям, не подлежащим налогообложению</w:t>
      </w:r>
    </w:p>
    <w:p w:rsidR="00594F42" w:rsidRDefault="00594F42" w:rsidP="00594F42">
      <w:pPr>
        <w:pStyle w:val="21"/>
        <w:shd w:val="clear" w:color="auto" w:fill="auto"/>
        <w:spacing w:line="319" w:lineRule="exact"/>
        <w:ind w:right="-34"/>
        <w:jc w:val="both"/>
        <w:rPr>
          <w:rFonts w:ascii="Arial Narrow" w:hAnsi="Arial Narrow"/>
          <w:sz w:val="24"/>
          <w:szCs w:val="24"/>
        </w:rPr>
      </w:pPr>
    </w:p>
    <w:p w:rsidR="00594F42" w:rsidRPr="00FE7835" w:rsidRDefault="00594F42" w:rsidP="00594F42">
      <w:pPr>
        <w:pStyle w:val="21"/>
        <w:shd w:val="clear" w:color="auto" w:fill="auto"/>
        <w:spacing w:line="319" w:lineRule="exact"/>
        <w:ind w:right="-34"/>
        <w:jc w:val="both"/>
        <w:rPr>
          <w:rFonts w:ascii="Arial Narrow" w:hAnsi="Arial Narrow"/>
          <w:sz w:val="24"/>
          <w:szCs w:val="24"/>
        </w:rPr>
      </w:pPr>
      <w:r>
        <w:rPr>
          <w:rFonts w:ascii="Arial Narrow" w:hAnsi="Arial Narrow"/>
          <w:sz w:val="24"/>
          <w:szCs w:val="24"/>
        </w:rPr>
        <w:t>Приложение:</w:t>
      </w:r>
    </w:p>
    <w:sectPr w:rsidR="00594F42" w:rsidRPr="00FE7835" w:rsidSect="0047203E">
      <w:headerReference w:type="default" r:id="rId8"/>
      <w:pgSz w:w="8400" w:h="11900"/>
      <w:pgMar w:top="820" w:right="286" w:bottom="791" w:left="635" w:header="0" w:footer="3" w:gutter="0"/>
      <w:pgNumType w:start="2"/>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11D" w:rsidRDefault="00AE611D" w:rsidP="0047203E">
      <w:r>
        <w:separator/>
      </w:r>
    </w:p>
  </w:endnote>
  <w:endnote w:type="continuationSeparator" w:id="0">
    <w:p w:rsidR="00AE611D" w:rsidRDefault="00AE611D" w:rsidP="00472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Franklin Gothic Book">
    <w:altName w:val="Corbel"/>
    <w:charset w:val="CC"/>
    <w:family w:val="swiss"/>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Heavy">
    <w:altName w:val="Arial Black"/>
    <w:charset w:val="CC"/>
    <w:family w:val="swiss"/>
    <w:pitch w:val="variable"/>
    <w:sig w:usb0="00000001"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11D" w:rsidRDefault="00AE611D"/>
  </w:footnote>
  <w:footnote w:type="continuationSeparator" w:id="0">
    <w:p w:rsidR="00AE611D" w:rsidRDefault="00AE611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03E" w:rsidRDefault="006116F8">
    <w:pPr>
      <w:rPr>
        <w:sz w:val="2"/>
        <w:szCs w:val="2"/>
      </w:rPr>
    </w:pPr>
    <w:r w:rsidRPr="006116F8">
      <w:pict>
        <v:shapetype id="_x0000_t202" coordsize="21600,21600" o:spt="202" path="m,l,21600r21600,l21600,xe">
          <v:stroke joinstyle="miter"/>
          <v:path gradientshapeok="t" o:connecttype="rect"/>
        </v:shapetype>
        <v:shape id="_x0000_s2049" type="#_x0000_t202" style="position:absolute;margin-left:207.3pt;margin-top:30.15pt;width:3pt;height:4.95pt;z-index:-251658752;mso-wrap-style:none;mso-wrap-distance-left:5pt;mso-wrap-distance-right:5pt;mso-position-horizontal-relative:page;mso-position-vertical-relative:page" wrapcoords="0 0" filled="f" stroked="f">
          <v:textbox style="mso-fit-shape-to-text:t" inset="0,0,0,0">
            <w:txbxContent>
              <w:p w:rsidR="0047203E" w:rsidRPr="00432E8F" w:rsidRDefault="0047203E" w:rsidP="00432E8F"/>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44727"/>
    <w:multiLevelType w:val="hybridMultilevel"/>
    <w:tmpl w:val="9FAE6C40"/>
    <w:lvl w:ilvl="0" w:tplc="19D8EA2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4C7C741D"/>
    <w:multiLevelType w:val="hybridMultilevel"/>
    <w:tmpl w:val="8F0677A8"/>
    <w:lvl w:ilvl="0" w:tplc="0419000F">
      <w:start w:val="1"/>
      <w:numFmt w:val="decimal"/>
      <w:lvlText w:val="%1."/>
      <w:lvlJc w:val="left"/>
      <w:pPr>
        <w:ind w:left="1360" w:hanging="360"/>
      </w:p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
    <w:nsid w:val="523C065B"/>
    <w:multiLevelType w:val="multilevel"/>
    <w:tmpl w:val="275A311A"/>
    <w:lvl w:ilvl="0">
      <w:start w:val="1"/>
      <w:numFmt w:val="decimal"/>
      <w:lvlText w:val="%1."/>
      <w:lvlJc w:val="left"/>
      <w:rPr>
        <w:rFonts w:ascii="Franklin Gothic Book" w:eastAsia="Franklin Gothic Book" w:hAnsi="Franklin Gothic Book" w:cs="Franklin Gothic Book"/>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8252F34"/>
    <w:multiLevelType w:val="hybridMultilevel"/>
    <w:tmpl w:val="39BAE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81"/>
  <w:drawingGridVerticalSpacing w:val="181"/>
  <w:characterSpacingControl w:val="compressPunctuation"/>
  <w:hdrShapeDefaults>
    <o:shapedefaults v:ext="edit" spidmax="5122"/>
    <o:shapelayout v:ext="edit">
      <o:idmap v:ext="edit" data="2"/>
    </o:shapelayout>
  </w:hdrShapeDefaults>
  <w:footnotePr>
    <w:footnote w:id="-1"/>
    <w:footnote w:id="0"/>
  </w:footnotePr>
  <w:endnotePr>
    <w:endnote w:id="-1"/>
    <w:endnote w:id="0"/>
  </w:endnotePr>
  <w:compat>
    <w:doNotExpandShiftReturn/>
    <w:useFELayout/>
  </w:compat>
  <w:rsids>
    <w:rsidRoot w:val="0047203E"/>
    <w:rsid w:val="000267C6"/>
    <w:rsid w:val="003345E4"/>
    <w:rsid w:val="00432E8F"/>
    <w:rsid w:val="0047203E"/>
    <w:rsid w:val="00586155"/>
    <w:rsid w:val="00594F42"/>
    <w:rsid w:val="006116F8"/>
    <w:rsid w:val="00AE611D"/>
    <w:rsid w:val="00D66DEF"/>
    <w:rsid w:val="00DC41A4"/>
    <w:rsid w:val="00FE78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7203E"/>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7203E"/>
    <w:rPr>
      <w:color w:val="0066CC"/>
      <w:u w:val="single"/>
    </w:rPr>
  </w:style>
  <w:style w:type="character" w:customStyle="1" w:styleId="5Exact">
    <w:name w:val="Основной текст (5) Exact"/>
    <w:basedOn w:val="a0"/>
    <w:link w:val="5"/>
    <w:rsid w:val="0047203E"/>
    <w:rPr>
      <w:rFonts w:ascii="Franklin Gothic Heavy" w:eastAsia="Franklin Gothic Heavy" w:hAnsi="Franklin Gothic Heavy" w:cs="Franklin Gothic Heavy"/>
      <w:b/>
      <w:bCs/>
      <w:i w:val="0"/>
      <w:iCs w:val="0"/>
      <w:smallCaps w:val="0"/>
      <w:strike w:val="0"/>
      <w:spacing w:val="0"/>
      <w:sz w:val="32"/>
      <w:szCs w:val="32"/>
      <w:u w:val="none"/>
    </w:rPr>
  </w:style>
  <w:style w:type="character" w:customStyle="1" w:styleId="3">
    <w:name w:val="Заголовок №3_"/>
    <w:basedOn w:val="a0"/>
    <w:link w:val="30"/>
    <w:rsid w:val="0047203E"/>
    <w:rPr>
      <w:rFonts w:ascii="Franklin Gothic Book" w:eastAsia="Franklin Gothic Book" w:hAnsi="Franklin Gothic Book" w:cs="Franklin Gothic Book"/>
      <w:b w:val="0"/>
      <w:bCs w:val="0"/>
      <w:i w:val="0"/>
      <w:iCs w:val="0"/>
      <w:smallCaps w:val="0"/>
      <w:strike w:val="0"/>
      <w:sz w:val="24"/>
      <w:szCs w:val="24"/>
      <w:u w:val="none"/>
    </w:rPr>
  </w:style>
  <w:style w:type="character" w:customStyle="1" w:styleId="31">
    <w:name w:val="Основной текст (3)_"/>
    <w:basedOn w:val="a0"/>
    <w:link w:val="32"/>
    <w:rsid w:val="0047203E"/>
    <w:rPr>
      <w:rFonts w:ascii="Franklin Gothic Book" w:eastAsia="Franklin Gothic Book" w:hAnsi="Franklin Gothic Book" w:cs="Franklin Gothic Book"/>
      <w:b w:val="0"/>
      <w:bCs w:val="0"/>
      <w:i w:val="0"/>
      <w:iCs w:val="0"/>
      <w:smallCaps w:val="0"/>
      <w:strike w:val="0"/>
      <w:spacing w:val="40"/>
      <w:sz w:val="14"/>
      <w:szCs w:val="14"/>
      <w:u w:val="none"/>
    </w:rPr>
  </w:style>
  <w:style w:type="character" w:customStyle="1" w:styleId="4">
    <w:name w:val="Основной текст (4)_"/>
    <w:basedOn w:val="a0"/>
    <w:link w:val="40"/>
    <w:rsid w:val="0047203E"/>
    <w:rPr>
      <w:rFonts w:ascii="Franklin Gothic Book" w:eastAsia="Franklin Gothic Book" w:hAnsi="Franklin Gothic Book" w:cs="Franklin Gothic Book"/>
      <w:b w:val="0"/>
      <w:bCs w:val="0"/>
      <w:i w:val="0"/>
      <w:iCs w:val="0"/>
      <w:smallCaps w:val="0"/>
      <w:strike w:val="0"/>
      <w:sz w:val="9"/>
      <w:szCs w:val="9"/>
      <w:u w:val="none"/>
    </w:rPr>
  </w:style>
  <w:style w:type="character" w:customStyle="1" w:styleId="2Exact">
    <w:name w:val="Подпись к картинке (2) Exact"/>
    <w:basedOn w:val="a0"/>
    <w:link w:val="2"/>
    <w:rsid w:val="0047203E"/>
    <w:rPr>
      <w:rFonts w:ascii="Franklin Gothic Book" w:eastAsia="Franklin Gothic Book" w:hAnsi="Franklin Gothic Book" w:cs="Franklin Gothic Book"/>
      <w:b w:val="0"/>
      <w:bCs w:val="0"/>
      <w:i w:val="0"/>
      <w:iCs w:val="0"/>
      <w:smallCaps w:val="0"/>
      <w:strike w:val="0"/>
      <w:sz w:val="19"/>
      <w:szCs w:val="19"/>
      <w:u w:val="none"/>
    </w:rPr>
  </w:style>
  <w:style w:type="character" w:customStyle="1" w:styleId="2LucidaSansUnicodeExact">
    <w:name w:val="Подпись к картинке (2) + Lucida Sans Unicode;Курсив Exact"/>
    <w:basedOn w:val="2Exact"/>
    <w:rsid w:val="0047203E"/>
    <w:rPr>
      <w:rFonts w:ascii="Lucida Sans Unicode" w:eastAsia="Lucida Sans Unicode" w:hAnsi="Lucida Sans Unicode" w:cs="Lucida Sans Unicode"/>
      <w:i/>
      <w:iCs/>
      <w:color w:val="000000"/>
      <w:spacing w:val="0"/>
      <w:w w:val="100"/>
      <w:position w:val="0"/>
      <w:sz w:val="19"/>
      <w:szCs w:val="19"/>
      <w:lang w:val="ru-RU" w:eastAsia="ru-RU" w:bidi="ru-RU"/>
    </w:rPr>
  </w:style>
  <w:style w:type="character" w:customStyle="1" w:styleId="20">
    <w:name w:val="Основной текст (2)_"/>
    <w:basedOn w:val="a0"/>
    <w:link w:val="21"/>
    <w:rsid w:val="0047203E"/>
    <w:rPr>
      <w:rFonts w:ascii="Franklin Gothic Book" w:eastAsia="Franklin Gothic Book" w:hAnsi="Franklin Gothic Book" w:cs="Franklin Gothic Book"/>
      <w:b w:val="0"/>
      <w:bCs w:val="0"/>
      <w:i w:val="0"/>
      <w:iCs w:val="0"/>
      <w:smallCaps w:val="0"/>
      <w:strike w:val="0"/>
      <w:sz w:val="18"/>
      <w:szCs w:val="18"/>
      <w:u w:val="none"/>
    </w:rPr>
  </w:style>
  <w:style w:type="character" w:customStyle="1" w:styleId="2Exact0">
    <w:name w:val="Основной текст (2) Exact"/>
    <w:basedOn w:val="a0"/>
    <w:rsid w:val="0047203E"/>
    <w:rPr>
      <w:rFonts w:ascii="Franklin Gothic Book" w:eastAsia="Franklin Gothic Book" w:hAnsi="Franklin Gothic Book" w:cs="Franklin Gothic Book"/>
      <w:b w:val="0"/>
      <w:bCs w:val="0"/>
      <w:i w:val="0"/>
      <w:iCs w:val="0"/>
      <w:smallCaps w:val="0"/>
      <w:strike w:val="0"/>
      <w:sz w:val="18"/>
      <w:szCs w:val="18"/>
      <w:u w:val="none"/>
    </w:rPr>
  </w:style>
  <w:style w:type="character" w:customStyle="1" w:styleId="8Exact">
    <w:name w:val="Основной текст (8) Exact"/>
    <w:basedOn w:val="a0"/>
    <w:link w:val="8"/>
    <w:rsid w:val="0047203E"/>
    <w:rPr>
      <w:rFonts w:ascii="Franklin Gothic Heavy" w:eastAsia="Franklin Gothic Heavy" w:hAnsi="Franklin Gothic Heavy" w:cs="Franklin Gothic Heavy"/>
      <w:b/>
      <w:bCs/>
      <w:i w:val="0"/>
      <w:iCs w:val="0"/>
      <w:smallCaps w:val="0"/>
      <w:strike w:val="0"/>
      <w:spacing w:val="0"/>
      <w:sz w:val="32"/>
      <w:szCs w:val="32"/>
      <w:u w:val="none"/>
    </w:rPr>
  </w:style>
  <w:style w:type="character" w:customStyle="1" w:styleId="9Exact">
    <w:name w:val="Основной текст (9) Exact"/>
    <w:basedOn w:val="a0"/>
    <w:link w:val="9"/>
    <w:rsid w:val="0047203E"/>
    <w:rPr>
      <w:rFonts w:ascii="Franklin Gothic Heavy" w:eastAsia="Franklin Gothic Heavy" w:hAnsi="Franklin Gothic Heavy" w:cs="Franklin Gothic Heavy"/>
      <w:b w:val="0"/>
      <w:bCs w:val="0"/>
      <w:i w:val="0"/>
      <w:iCs w:val="0"/>
      <w:smallCaps w:val="0"/>
      <w:strike w:val="0"/>
      <w:sz w:val="24"/>
      <w:szCs w:val="24"/>
      <w:u w:val="none"/>
    </w:rPr>
  </w:style>
  <w:style w:type="character" w:customStyle="1" w:styleId="3Exact">
    <w:name w:val="Подпись к картинке (3) Exact"/>
    <w:basedOn w:val="a0"/>
    <w:link w:val="33"/>
    <w:rsid w:val="0047203E"/>
    <w:rPr>
      <w:rFonts w:ascii="Franklin Gothic Book" w:eastAsia="Franklin Gothic Book" w:hAnsi="Franklin Gothic Book" w:cs="Franklin Gothic Book"/>
      <w:b w:val="0"/>
      <w:bCs w:val="0"/>
      <w:i w:val="0"/>
      <w:iCs w:val="0"/>
      <w:smallCaps w:val="0"/>
      <w:strike w:val="0"/>
      <w:sz w:val="18"/>
      <w:szCs w:val="18"/>
      <w:u w:val="none"/>
    </w:rPr>
  </w:style>
  <w:style w:type="character" w:customStyle="1" w:styleId="1">
    <w:name w:val="Заголовок №1_"/>
    <w:basedOn w:val="a0"/>
    <w:link w:val="10"/>
    <w:rsid w:val="0047203E"/>
    <w:rPr>
      <w:rFonts w:ascii="Garamond" w:eastAsia="Garamond" w:hAnsi="Garamond" w:cs="Garamond"/>
      <w:b/>
      <w:bCs/>
      <w:i w:val="0"/>
      <w:iCs w:val="0"/>
      <w:smallCaps w:val="0"/>
      <w:strike w:val="0"/>
      <w:spacing w:val="-10"/>
      <w:sz w:val="66"/>
      <w:szCs w:val="66"/>
      <w:u w:val="none"/>
      <w:lang w:val="en-US" w:eastAsia="en-US" w:bidi="en-US"/>
    </w:rPr>
  </w:style>
  <w:style w:type="character" w:customStyle="1" w:styleId="6">
    <w:name w:val="Основной текст (6)_"/>
    <w:basedOn w:val="a0"/>
    <w:link w:val="60"/>
    <w:rsid w:val="0047203E"/>
    <w:rPr>
      <w:rFonts w:ascii="Franklin Gothic Heavy" w:eastAsia="Franklin Gothic Heavy" w:hAnsi="Franklin Gothic Heavy" w:cs="Franklin Gothic Heavy"/>
      <w:b w:val="0"/>
      <w:bCs w:val="0"/>
      <w:i w:val="0"/>
      <w:iCs w:val="0"/>
      <w:smallCaps w:val="0"/>
      <w:strike w:val="0"/>
      <w:sz w:val="13"/>
      <w:szCs w:val="13"/>
      <w:u w:val="none"/>
    </w:rPr>
  </w:style>
  <w:style w:type="character" w:customStyle="1" w:styleId="22">
    <w:name w:val="Основной текст (2)"/>
    <w:basedOn w:val="20"/>
    <w:rsid w:val="0047203E"/>
    <w:rPr>
      <w:color w:val="000000"/>
      <w:spacing w:val="0"/>
      <w:w w:val="100"/>
      <w:position w:val="0"/>
      <w:u w:val="single"/>
      <w:lang w:val="ru-RU" w:eastAsia="ru-RU" w:bidi="ru-RU"/>
    </w:rPr>
  </w:style>
  <w:style w:type="character" w:customStyle="1" w:styleId="23">
    <w:name w:val="Заголовок №2_"/>
    <w:basedOn w:val="a0"/>
    <w:link w:val="24"/>
    <w:rsid w:val="0047203E"/>
    <w:rPr>
      <w:rFonts w:ascii="Franklin Gothic Heavy" w:eastAsia="Franklin Gothic Heavy" w:hAnsi="Franklin Gothic Heavy" w:cs="Franklin Gothic Heavy"/>
      <w:b w:val="0"/>
      <w:bCs w:val="0"/>
      <w:i w:val="0"/>
      <w:iCs w:val="0"/>
      <w:smallCaps w:val="0"/>
      <w:strike w:val="0"/>
      <w:sz w:val="24"/>
      <w:szCs w:val="24"/>
      <w:u w:val="none"/>
    </w:rPr>
  </w:style>
  <w:style w:type="character" w:customStyle="1" w:styleId="7">
    <w:name w:val="Основной текст (7)_"/>
    <w:basedOn w:val="a0"/>
    <w:link w:val="70"/>
    <w:rsid w:val="0047203E"/>
    <w:rPr>
      <w:rFonts w:ascii="Franklin Gothic Book" w:eastAsia="Franklin Gothic Book" w:hAnsi="Franklin Gothic Book" w:cs="Franklin Gothic Book"/>
      <w:b w:val="0"/>
      <w:bCs w:val="0"/>
      <w:i w:val="0"/>
      <w:iCs w:val="0"/>
      <w:smallCaps w:val="0"/>
      <w:strike w:val="0"/>
      <w:sz w:val="10"/>
      <w:szCs w:val="10"/>
      <w:u w:val="none"/>
    </w:rPr>
  </w:style>
  <w:style w:type="character" w:customStyle="1" w:styleId="a4">
    <w:name w:val="Подпись к картинке_"/>
    <w:basedOn w:val="a0"/>
    <w:link w:val="a5"/>
    <w:rsid w:val="0047203E"/>
    <w:rPr>
      <w:rFonts w:ascii="Consolas" w:eastAsia="Consolas" w:hAnsi="Consolas" w:cs="Consolas"/>
      <w:b w:val="0"/>
      <w:bCs w:val="0"/>
      <w:i w:val="0"/>
      <w:iCs w:val="0"/>
      <w:smallCaps w:val="0"/>
      <w:strike w:val="0"/>
      <w:spacing w:val="0"/>
      <w:sz w:val="19"/>
      <w:szCs w:val="19"/>
      <w:u w:val="none"/>
    </w:rPr>
  </w:style>
  <w:style w:type="character" w:customStyle="1" w:styleId="a6">
    <w:name w:val="Подпись к картинке + Малые прописные"/>
    <w:basedOn w:val="a4"/>
    <w:rsid w:val="0047203E"/>
    <w:rPr>
      <w:smallCaps/>
      <w:color w:val="000000"/>
      <w:w w:val="100"/>
      <w:position w:val="0"/>
      <w:lang w:val="ru-RU" w:eastAsia="ru-RU" w:bidi="ru-RU"/>
    </w:rPr>
  </w:style>
  <w:style w:type="character" w:customStyle="1" w:styleId="a7">
    <w:name w:val="Колонтитул_"/>
    <w:basedOn w:val="a0"/>
    <w:link w:val="a8"/>
    <w:rsid w:val="0047203E"/>
    <w:rPr>
      <w:rFonts w:ascii="Consolas" w:eastAsia="Consolas" w:hAnsi="Consolas" w:cs="Consolas"/>
      <w:b w:val="0"/>
      <w:bCs w:val="0"/>
      <w:i w:val="0"/>
      <w:iCs w:val="0"/>
      <w:smallCaps w:val="0"/>
      <w:strike w:val="0"/>
      <w:sz w:val="15"/>
      <w:szCs w:val="15"/>
      <w:u w:val="none"/>
    </w:rPr>
  </w:style>
  <w:style w:type="character" w:customStyle="1" w:styleId="a9">
    <w:name w:val="Колонтитул"/>
    <w:basedOn w:val="a7"/>
    <w:rsid w:val="0047203E"/>
    <w:rPr>
      <w:color w:val="000000"/>
      <w:spacing w:val="0"/>
      <w:w w:val="100"/>
      <w:position w:val="0"/>
      <w:lang w:val="ru-RU" w:eastAsia="ru-RU" w:bidi="ru-RU"/>
    </w:rPr>
  </w:style>
  <w:style w:type="character" w:customStyle="1" w:styleId="100">
    <w:name w:val="Основной текст (10)_"/>
    <w:basedOn w:val="a0"/>
    <w:link w:val="101"/>
    <w:rsid w:val="0047203E"/>
    <w:rPr>
      <w:rFonts w:ascii="Franklin Gothic Book" w:eastAsia="Franklin Gothic Book" w:hAnsi="Franklin Gothic Book" w:cs="Franklin Gothic Book"/>
      <w:b w:val="0"/>
      <w:bCs w:val="0"/>
      <w:i w:val="0"/>
      <w:iCs w:val="0"/>
      <w:smallCaps w:val="0"/>
      <w:strike w:val="0"/>
      <w:sz w:val="16"/>
      <w:szCs w:val="16"/>
      <w:u w:val="none"/>
    </w:rPr>
  </w:style>
  <w:style w:type="character" w:customStyle="1" w:styleId="102">
    <w:name w:val="Основной текст (10)"/>
    <w:basedOn w:val="100"/>
    <w:rsid w:val="0047203E"/>
    <w:rPr>
      <w:color w:val="000000"/>
      <w:spacing w:val="0"/>
      <w:w w:val="100"/>
      <w:position w:val="0"/>
      <w:sz w:val="16"/>
      <w:szCs w:val="16"/>
      <w:lang w:val="ru-RU" w:eastAsia="ru-RU" w:bidi="ru-RU"/>
    </w:rPr>
  </w:style>
  <w:style w:type="character" w:customStyle="1" w:styleId="103">
    <w:name w:val="Основной текст (10)"/>
    <w:basedOn w:val="100"/>
    <w:rsid w:val="0047203E"/>
    <w:rPr>
      <w:b/>
      <w:bCs/>
      <w:color w:val="000000"/>
      <w:spacing w:val="0"/>
      <w:w w:val="100"/>
      <w:position w:val="0"/>
      <w:sz w:val="16"/>
      <w:szCs w:val="16"/>
      <w:lang w:val="ru-RU" w:eastAsia="ru-RU" w:bidi="ru-RU"/>
    </w:rPr>
  </w:style>
  <w:style w:type="paragraph" w:customStyle="1" w:styleId="5">
    <w:name w:val="Основной текст (5)"/>
    <w:basedOn w:val="a"/>
    <w:link w:val="5Exact"/>
    <w:rsid w:val="0047203E"/>
    <w:pPr>
      <w:shd w:val="clear" w:color="auto" w:fill="FFFFFF"/>
      <w:spacing w:line="0" w:lineRule="atLeast"/>
    </w:pPr>
    <w:rPr>
      <w:rFonts w:ascii="Franklin Gothic Heavy" w:eastAsia="Franklin Gothic Heavy" w:hAnsi="Franklin Gothic Heavy" w:cs="Franklin Gothic Heavy"/>
      <w:b/>
      <w:bCs/>
      <w:sz w:val="32"/>
      <w:szCs w:val="32"/>
    </w:rPr>
  </w:style>
  <w:style w:type="paragraph" w:customStyle="1" w:styleId="30">
    <w:name w:val="Заголовок №3"/>
    <w:basedOn w:val="a"/>
    <w:link w:val="3"/>
    <w:rsid w:val="0047203E"/>
    <w:pPr>
      <w:shd w:val="clear" w:color="auto" w:fill="FFFFFF"/>
      <w:spacing w:after="60" w:line="0" w:lineRule="atLeast"/>
      <w:outlineLvl w:val="2"/>
    </w:pPr>
    <w:rPr>
      <w:rFonts w:ascii="Franklin Gothic Book" w:eastAsia="Franklin Gothic Book" w:hAnsi="Franklin Gothic Book" w:cs="Franklin Gothic Book"/>
    </w:rPr>
  </w:style>
  <w:style w:type="paragraph" w:customStyle="1" w:styleId="32">
    <w:name w:val="Основной текст (3)"/>
    <w:basedOn w:val="a"/>
    <w:link w:val="31"/>
    <w:rsid w:val="0047203E"/>
    <w:pPr>
      <w:shd w:val="clear" w:color="auto" w:fill="FFFFFF"/>
      <w:spacing w:before="60" w:after="180" w:line="154" w:lineRule="exact"/>
    </w:pPr>
    <w:rPr>
      <w:rFonts w:ascii="Franklin Gothic Book" w:eastAsia="Franklin Gothic Book" w:hAnsi="Franklin Gothic Book" w:cs="Franklin Gothic Book"/>
      <w:spacing w:val="40"/>
      <w:sz w:val="14"/>
      <w:szCs w:val="14"/>
    </w:rPr>
  </w:style>
  <w:style w:type="paragraph" w:customStyle="1" w:styleId="40">
    <w:name w:val="Основной текст (4)"/>
    <w:basedOn w:val="a"/>
    <w:link w:val="4"/>
    <w:rsid w:val="0047203E"/>
    <w:pPr>
      <w:shd w:val="clear" w:color="auto" w:fill="FFFFFF"/>
      <w:spacing w:before="180" w:line="103" w:lineRule="exact"/>
      <w:jc w:val="center"/>
    </w:pPr>
    <w:rPr>
      <w:rFonts w:ascii="Franklin Gothic Book" w:eastAsia="Franklin Gothic Book" w:hAnsi="Franklin Gothic Book" w:cs="Franklin Gothic Book"/>
      <w:sz w:val="9"/>
      <w:szCs w:val="9"/>
    </w:rPr>
  </w:style>
  <w:style w:type="paragraph" w:customStyle="1" w:styleId="2">
    <w:name w:val="Подпись к картинке (2)"/>
    <w:basedOn w:val="a"/>
    <w:link w:val="2Exact"/>
    <w:rsid w:val="0047203E"/>
    <w:pPr>
      <w:shd w:val="clear" w:color="auto" w:fill="FFFFFF"/>
      <w:spacing w:line="0" w:lineRule="atLeast"/>
      <w:jc w:val="both"/>
    </w:pPr>
    <w:rPr>
      <w:rFonts w:ascii="Franklin Gothic Book" w:eastAsia="Franklin Gothic Book" w:hAnsi="Franklin Gothic Book" w:cs="Franklin Gothic Book"/>
      <w:sz w:val="19"/>
      <w:szCs w:val="19"/>
    </w:rPr>
  </w:style>
  <w:style w:type="paragraph" w:customStyle="1" w:styleId="21">
    <w:name w:val="Основной текст (2)"/>
    <w:basedOn w:val="a"/>
    <w:link w:val="20"/>
    <w:rsid w:val="0047203E"/>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8">
    <w:name w:val="Основной текст (8)"/>
    <w:basedOn w:val="a"/>
    <w:link w:val="8Exact"/>
    <w:rsid w:val="0047203E"/>
    <w:pPr>
      <w:shd w:val="clear" w:color="auto" w:fill="FFFFFF"/>
      <w:spacing w:line="0" w:lineRule="atLeast"/>
    </w:pPr>
    <w:rPr>
      <w:rFonts w:ascii="Franklin Gothic Heavy" w:eastAsia="Franklin Gothic Heavy" w:hAnsi="Franklin Gothic Heavy" w:cs="Franklin Gothic Heavy"/>
      <w:b/>
      <w:bCs/>
      <w:sz w:val="32"/>
      <w:szCs w:val="32"/>
    </w:rPr>
  </w:style>
  <w:style w:type="paragraph" w:customStyle="1" w:styleId="9">
    <w:name w:val="Основной текст (9)"/>
    <w:basedOn w:val="a"/>
    <w:link w:val="9Exact"/>
    <w:rsid w:val="0047203E"/>
    <w:pPr>
      <w:shd w:val="clear" w:color="auto" w:fill="FFFFFF"/>
      <w:spacing w:line="0" w:lineRule="atLeast"/>
    </w:pPr>
    <w:rPr>
      <w:rFonts w:ascii="Franklin Gothic Heavy" w:eastAsia="Franklin Gothic Heavy" w:hAnsi="Franklin Gothic Heavy" w:cs="Franklin Gothic Heavy"/>
    </w:rPr>
  </w:style>
  <w:style w:type="paragraph" w:customStyle="1" w:styleId="33">
    <w:name w:val="Подпись к картинке (3)"/>
    <w:basedOn w:val="a"/>
    <w:link w:val="3Exact"/>
    <w:rsid w:val="0047203E"/>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10">
    <w:name w:val="Заголовок №1"/>
    <w:basedOn w:val="a"/>
    <w:link w:val="1"/>
    <w:rsid w:val="0047203E"/>
    <w:pPr>
      <w:shd w:val="clear" w:color="auto" w:fill="FFFFFF"/>
      <w:spacing w:before="120" w:line="0" w:lineRule="atLeast"/>
      <w:jc w:val="right"/>
      <w:outlineLvl w:val="0"/>
    </w:pPr>
    <w:rPr>
      <w:rFonts w:ascii="Garamond" w:eastAsia="Garamond" w:hAnsi="Garamond" w:cs="Garamond"/>
      <w:b/>
      <w:bCs/>
      <w:spacing w:val="-10"/>
      <w:sz w:val="66"/>
      <w:szCs w:val="66"/>
      <w:lang w:val="en-US" w:eastAsia="en-US" w:bidi="en-US"/>
    </w:rPr>
  </w:style>
  <w:style w:type="paragraph" w:customStyle="1" w:styleId="60">
    <w:name w:val="Основной текст (6)"/>
    <w:basedOn w:val="a"/>
    <w:link w:val="6"/>
    <w:rsid w:val="0047203E"/>
    <w:pPr>
      <w:shd w:val="clear" w:color="auto" w:fill="FFFFFF"/>
      <w:spacing w:line="0" w:lineRule="atLeast"/>
    </w:pPr>
    <w:rPr>
      <w:rFonts w:ascii="Franklin Gothic Heavy" w:eastAsia="Franklin Gothic Heavy" w:hAnsi="Franklin Gothic Heavy" w:cs="Franklin Gothic Heavy"/>
      <w:sz w:val="13"/>
      <w:szCs w:val="13"/>
    </w:rPr>
  </w:style>
  <w:style w:type="paragraph" w:customStyle="1" w:styleId="24">
    <w:name w:val="Заголовок №2"/>
    <w:basedOn w:val="a"/>
    <w:link w:val="23"/>
    <w:rsid w:val="0047203E"/>
    <w:pPr>
      <w:shd w:val="clear" w:color="auto" w:fill="FFFFFF"/>
      <w:spacing w:after="120" w:line="0" w:lineRule="atLeast"/>
      <w:outlineLvl w:val="1"/>
    </w:pPr>
    <w:rPr>
      <w:rFonts w:ascii="Franklin Gothic Heavy" w:eastAsia="Franklin Gothic Heavy" w:hAnsi="Franklin Gothic Heavy" w:cs="Franklin Gothic Heavy"/>
    </w:rPr>
  </w:style>
  <w:style w:type="paragraph" w:customStyle="1" w:styleId="70">
    <w:name w:val="Основной текст (7)"/>
    <w:basedOn w:val="a"/>
    <w:link w:val="7"/>
    <w:rsid w:val="0047203E"/>
    <w:pPr>
      <w:shd w:val="clear" w:color="auto" w:fill="FFFFFF"/>
      <w:spacing w:before="180" w:after="120" w:line="103" w:lineRule="exact"/>
      <w:jc w:val="center"/>
    </w:pPr>
    <w:rPr>
      <w:rFonts w:ascii="Franklin Gothic Book" w:eastAsia="Franklin Gothic Book" w:hAnsi="Franklin Gothic Book" w:cs="Franklin Gothic Book"/>
      <w:sz w:val="10"/>
      <w:szCs w:val="10"/>
    </w:rPr>
  </w:style>
  <w:style w:type="paragraph" w:customStyle="1" w:styleId="a5">
    <w:name w:val="Подпись к картинке"/>
    <w:basedOn w:val="a"/>
    <w:link w:val="a4"/>
    <w:rsid w:val="0047203E"/>
    <w:pPr>
      <w:shd w:val="clear" w:color="auto" w:fill="FFFFFF"/>
      <w:spacing w:line="0" w:lineRule="atLeast"/>
    </w:pPr>
    <w:rPr>
      <w:rFonts w:ascii="Consolas" w:eastAsia="Consolas" w:hAnsi="Consolas" w:cs="Consolas"/>
      <w:sz w:val="19"/>
      <w:szCs w:val="19"/>
    </w:rPr>
  </w:style>
  <w:style w:type="paragraph" w:customStyle="1" w:styleId="a8">
    <w:name w:val="Колонтитул"/>
    <w:basedOn w:val="a"/>
    <w:link w:val="a7"/>
    <w:rsid w:val="0047203E"/>
    <w:pPr>
      <w:shd w:val="clear" w:color="auto" w:fill="FFFFFF"/>
      <w:spacing w:line="0" w:lineRule="atLeast"/>
    </w:pPr>
    <w:rPr>
      <w:rFonts w:ascii="Consolas" w:eastAsia="Consolas" w:hAnsi="Consolas" w:cs="Consolas"/>
      <w:sz w:val="15"/>
      <w:szCs w:val="15"/>
    </w:rPr>
  </w:style>
  <w:style w:type="paragraph" w:customStyle="1" w:styleId="101">
    <w:name w:val="Основной текст (10)"/>
    <w:basedOn w:val="a"/>
    <w:link w:val="100"/>
    <w:rsid w:val="0047203E"/>
    <w:pPr>
      <w:shd w:val="clear" w:color="auto" w:fill="FFFFFF"/>
      <w:spacing w:line="175" w:lineRule="exact"/>
    </w:pPr>
    <w:rPr>
      <w:rFonts w:ascii="Franklin Gothic Book" w:eastAsia="Franklin Gothic Book" w:hAnsi="Franklin Gothic Book" w:cs="Franklin Gothic Book"/>
      <w:sz w:val="16"/>
      <w:szCs w:val="16"/>
    </w:rPr>
  </w:style>
  <w:style w:type="paragraph" w:styleId="aa">
    <w:name w:val="header"/>
    <w:basedOn w:val="a"/>
    <w:link w:val="ab"/>
    <w:uiPriority w:val="99"/>
    <w:semiHidden/>
    <w:unhideWhenUsed/>
    <w:rsid w:val="00432E8F"/>
    <w:pPr>
      <w:tabs>
        <w:tab w:val="center" w:pos="4677"/>
        <w:tab w:val="right" w:pos="9355"/>
      </w:tabs>
    </w:pPr>
  </w:style>
  <w:style w:type="character" w:customStyle="1" w:styleId="ab">
    <w:name w:val="Верхний колонтитул Знак"/>
    <w:basedOn w:val="a0"/>
    <w:link w:val="aa"/>
    <w:uiPriority w:val="99"/>
    <w:semiHidden/>
    <w:rsid w:val="00432E8F"/>
    <w:rPr>
      <w:color w:val="000000"/>
    </w:rPr>
  </w:style>
  <w:style w:type="paragraph" w:styleId="ac">
    <w:name w:val="footer"/>
    <w:basedOn w:val="a"/>
    <w:link w:val="ad"/>
    <w:uiPriority w:val="99"/>
    <w:semiHidden/>
    <w:unhideWhenUsed/>
    <w:rsid w:val="00432E8F"/>
    <w:pPr>
      <w:tabs>
        <w:tab w:val="center" w:pos="4677"/>
        <w:tab w:val="right" w:pos="9355"/>
      </w:tabs>
    </w:pPr>
  </w:style>
  <w:style w:type="character" w:customStyle="1" w:styleId="ad">
    <w:name w:val="Нижний колонтитул Знак"/>
    <w:basedOn w:val="a0"/>
    <w:link w:val="ac"/>
    <w:uiPriority w:val="99"/>
    <w:semiHidden/>
    <w:rsid w:val="00432E8F"/>
    <w:rPr>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ED886-C70B-4B93-BB95-0EEDE0EF9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510</Words>
  <Characters>2907</Characters>
  <Application>Microsoft Office Word</Application>
  <DocSecurity>0</DocSecurity>
  <Lines>24</Lines>
  <Paragraphs>6</Paragraphs>
  <ScaleCrop>false</ScaleCrop>
  <Company/>
  <LinksUpToDate>false</LinksUpToDate>
  <CharactersWithSpaces>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!VaDiM</dc:creator>
  <cp:lastModifiedBy>Вальчик</cp:lastModifiedBy>
  <cp:revision>5</cp:revision>
  <dcterms:created xsi:type="dcterms:W3CDTF">2017-05-17T19:19:00Z</dcterms:created>
  <dcterms:modified xsi:type="dcterms:W3CDTF">2017-05-17T19:26:00Z</dcterms:modified>
</cp:coreProperties>
</file>